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AF9854" w:rsidR="00FA0877" w:rsidRPr="00A665F9" w:rsidRDefault="003C6F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4, 2021 - January 10,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588FA5" w:rsidR="00892FF1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F446E0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3D19D2" w:rsidR="00892FF1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E6DD070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BD4265" w:rsidR="00892FF1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563478B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5E0B2FA" w:rsidR="008A7A6A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64EA5B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A013DA" w:rsidR="008A7A6A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3BE3016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435E31" w:rsidR="008A7A6A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D2E3C68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DB69738" w:rsidR="008A7A6A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D5C7CA1" w:rsidR="00247A09" w:rsidRPr="00A665F9" w:rsidRDefault="003C6F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6F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6FD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