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233A73" w:rsidR="00FA0877" w:rsidRPr="00A665F9" w:rsidRDefault="004E459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31, 2022 - February 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94B320" w:rsidR="00892FF1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4E002C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426C93" w:rsidR="00892FF1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C100F60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9D9D42" w:rsidR="00892FF1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EC3730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62743E" w:rsidR="008A7A6A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62EDCB8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7B4E0F" w:rsidR="008A7A6A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077069E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1680DB" w:rsidR="008A7A6A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0DC332A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02AF8B" w:rsidR="008A7A6A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DDAF2BF" w:rsidR="00247A09" w:rsidRPr="00A665F9" w:rsidRDefault="004E45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459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4590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