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89A743" w:rsidR="00FA0877" w:rsidRPr="00A665F9" w:rsidRDefault="009C5A4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11, 2023 - June 17,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A83337A" w:rsidR="00892FF1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E285789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075FDD" w:rsidR="00892FF1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4AA1B7F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D3CEFC" w:rsidR="00892FF1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2804CC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9F5493" w:rsidR="008A7A6A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BF59A35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D9EB75" w:rsidR="008A7A6A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742C6DF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B43129" w:rsidR="008A7A6A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2211105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31AE99B" w:rsidR="008A7A6A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491812" w:rsidR="00247A09" w:rsidRPr="00A665F9" w:rsidRDefault="009C5A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C5A4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C5A4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