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26E06D0" w:rsidR="00FA0877" w:rsidRPr="00A665F9" w:rsidRDefault="00F2378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31, 2023 - January 6,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D02C259" w:rsidR="00892FF1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DC2FDF2" w:rsidR="00247A09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1A005DB" w:rsidR="00892FF1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033042C" w:rsidR="00247A09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E5B1393" w:rsidR="00892FF1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03799A0" w:rsidR="00247A09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01962A3" w:rsidR="008A7A6A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2AE0FD5" w:rsidR="00247A09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1BBC8C9" w:rsidR="008A7A6A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FDBC2B7" w:rsidR="00247A09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F64D8E" w:rsidR="008A7A6A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C3FC851" w:rsidR="00247A09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68A7BF" w:rsidR="008A7A6A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087AF0E" w:rsidR="00247A09" w:rsidRPr="00A665F9" w:rsidRDefault="00F237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2378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2378C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