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4CD126" w:rsidR="00FA0877" w:rsidRPr="00A665F9" w:rsidRDefault="009D2B2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22, 2024 - January 28,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4F4271" w:rsidR="00892FF1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363343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C5910B" w:rsidR="00892FF1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1769F05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799E67" w:rsidR="00892FF1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D2CD0D0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9B51AEA" w:rsidR="008A7A6A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EA129F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D2224A" w:rsidR="008A7A6A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B6B0AED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627D45" w:rsidR="008A7A6A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BCAEA4B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C6A7C8" w:rsidR="008A7A6A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2E3867" w:rsidR="00247A09" w:rsidRPr="00A665F9" w:rsidRDefault="009D2B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2B2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2B2F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