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3F65503" w:rsidR="00FA0877" w:rsidRPr="00A665F9" w:rsidRDefault="00713C3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15, 2024 - April 21,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5347C3C" w:rsidR="00892FF1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ED839B8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6397A1" w:rsidR="00892FF1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BCAA81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CB9802" w:rsidR="00892FF1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4C166AD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9300B9" w:rsidR="008A7A6A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0DB8D2D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36CF850" w:rsidR="008A7A6A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7719AA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B2C05B0" w:rsidR="008A7A6A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8D78831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0A2FF6" w:rsidR="008A7A6A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9A2C0C" w:rsidR="00247A09" w:rsidRPr="00A665F9" w:rsidRDefault="00713C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13C3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3C3B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