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938B640" w:rsidR="00FA0877" w:rsidRPr="00A665F9" w:rsidRDefault="001677F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22, 2024 - December 28,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DACA1B8" w:rsidR="00892FF1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50EB12B" w:rsidR="00247A09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8BD13C3" w:rsidR="00892FF1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ACF2783" w:rsidR="00247A09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B646373" w:rsidR="00892FF1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65773C0" w:rsidR="00247A09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2D94210" w:rsidR="008A7A6A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24D9DCD" w:rsidR="00247A09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997E457" w:rsidR="008A7A6A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D98CF8F" w:rsidR="00247A09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57CA888" w:rsidR="008A7A6A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69056EA" w:rsidR="00247A09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FD3314F" w:rsidR="008A7A6A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8FFBDF1" w:rsidR="00247A09" w:rsidRPr="00A665F9" w:rsidRDefault="001677F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677F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677F4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