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2F54C5" w:rsidR="00FA0877" w:rsidRPr="00A665F9" w:rsidRDefault="00523E2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17, 2025 - March 23,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CD6133" w:rsidR="00892FF1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9A8E90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BD655D" w:rsidR="00892FF1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9CA316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8B1C8A" w:rsidR="00892FF1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98C07E7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E5DFCC" w:rsidR="008A7A6A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BA8199C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9BD69B" w:rsidR="008A7A6A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C4CB4C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0E9F28" w:rsidR="008A7A6A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56E64E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C511CD" w:rsidR="008A7A6A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A669C4D" w:rsidR="00247A09" w:rsidRPr="00A665F9" w:rsidRDefault="00523E2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3E2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3E2E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