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7D4F4B" w:rsidR="00FA0877" w:rsidRPr="00A665F9" w:rsidRDefault="00B547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15, 2025 - September 21,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68A2D7" w:rsidR="00892FF1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8C3B37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75AA98" w:rsidR="00892FF1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7E8884D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C7B228" w:rsidR="00892FF1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8CD007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745D65" w:rsidR="008A7A6A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555DE9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F7F14D" w:rsidR="008A7A6A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4A82AC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CEF49B" w:rsidR="008A7A6A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8248144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ED5C852" w:rsidR="008A7A6A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7481C2" w:rsidR="00247A09" w:rsidRPr="00A665F9" w:rsidRDefault="00B547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47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47C2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