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372349" w:rsidR="00FA0877" w:rsidRPr="00A665F9" w:rsidRDefault="00D702D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18, 2026 - January 24,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6F23911" w:rsidR="00892FF1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4583E0C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E008561" w:rsidR="00892FF1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CF8418D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9010FE" w:rsidR="00892FF1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CF3840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DA92F32" w:rsidR="008A7A6A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2F6CAB1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B2DAD19" w:rsidR="008A7A6A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D0EE8D1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452ED1F" w:rsidR="008A7A6A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DD828CE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1E8496" w:rsidR="008A7A6A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4DC055" w:rsidR="00247A09" w:rsidRPr="00A665F9" w:rsidRDefault="00D702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702D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02D3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