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0E1B657" w:rsidR="00FA0877" w:rsidRPr="00A665F9" w:rsidRDefault="00FE18E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9, 2026 - March 15,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53E41C7" w:rsidR="00892FF1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7F8B92B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5C86ACB" w:rsidR="00892FF1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FA569CC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2EC64E" w:rsidR="00892FF1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CCF0607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5321E5E" w:rsidR="008A7A6A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A40AFF8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C6A8A9" w:rsidR="008A7A6A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E928794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DDEDDD" w:rsidR="008A7A6A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233F584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B53B754" w:rsidR="008A7A6A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2061C33" w:rsidR="00247A09" w:rsidRPr="00A665F9" w:rsidRDefault="00FE18E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18E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