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916D591" w:rsidR="00FA0877" w:rsidRPr="00A665F9" w:rsidRDefault="002763B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11, 2026 - May 17,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436CD2" w:rsidR="00892FF1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060EB71" w:rsidR="00247A09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B93D3B" w:rsidR="00892FF1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85365F" w:rsidR="00247A09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5A102F" w:rsidR="00892FF1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7C9C053" w:rsidR="00247A09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C1BCAF" w:rsidR="008A7A6A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0410140" w:rsidR="00247A09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1EC995F" w:rsidR="008A7A6A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8143B5" w:rsidR="00247A09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F88E80" w:rsidR="008A7A6A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07E26E7" w:rsidR="00247A09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D9B685A" w:rsidR="008A7A6A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6F8063" w:rsidR="00247A09" w:rsidRPr="00A665F9" w:rsidRDefault="002763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763B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763B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