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9029369" w:rsidR="00FA0877" w:rsidRPr="00A665F9" w:rsidRDefault="001950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24, 2026 - May 30,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EFE997" w:rsidR="00892FF1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4A7761C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2F4C66" w:rsidR="00892FF1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E8F5592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286FEB" w:rsidR="00892FF1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AF1D7C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C5F26D" w:rsidR="008A7A6A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B33DAC7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510D5E" w:rsidR="008A7A6A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142CC55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6EE84D1" w:rsidR="008A7A6A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D136A6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FC5A98C" w:rsidR="008A7A6A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FEC55DE" w:rsidR="00247A09" w:rsidRPr="00A665F9" w:rsidRDefault="001950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950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950C8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