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0537B1" w:rsidR="00FA0877" w:rsidRPr="00A665F9" w:rsidRDefault="00A4508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21, 2026 - June 27,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FFC478" w:rsidR="00892FF1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2BA3EB6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19059D9" w:rsidR="00892FF1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FF53EB0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5D7BE5" w:rsidR="00892FF1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7BDB4E3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768370" w:rsidR="008A7A6A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17B2F5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5F71E8" w:rsidR="008A7A6A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A50FFCA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DB25364" w:rsidR="008A7A6A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B2DE7E4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4E4092" w:rsidR="008A7A6A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AF92F66" w:rsidR="00247A09" w:rsidRPr="00A665F9" w:rsidRDefault="00A4508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4508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45085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