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2C49236" w:rsidR="00FA0877" w:rsidRPr="00A665F9" w:rsidRDefault="00C36CC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2, 2026 - August 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E63AF3" w:rsidR="00892FF1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23427A4" w:rsidR="00247A09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CE7B2AF" w:rsidR="00892FF1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0797082" w:rsidR="00247A09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4E2FCCB" w:rsidR="00892FF1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35E5E38" w:rsidR="00247A09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588B87" w:rsidR="008A7A6A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F7DB14A" w:rsidR="00247A09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2C38016" w:rsidR="008A7A6A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306B77A" w:rsidR="00247A09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7A24BE" w:rsidR="008A7A6A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334D456" w:rsidR="00247A09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D5493AB" w:rsidR="008A7A6A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2A0356" w:rsidR="00247A09" w:rsidRPr="00A665F9" w:rsidRDefault="00C36C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36CC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36CCA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