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8A88AE3" w:rsidR="00FA0877" w:rsidRPr="00A665F9" w:rsidRDefault="000D298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21, 2026 - September 27,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088C4B" w:rsidR="00892FF1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A225462" w:rsidR="00247A09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C013233" w:rsidR="00892FF1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17E4787" w:rsidR="00247A09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E1AEF7" w:rsidR="00892FF1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9A209BE" w:rsidR="00247A09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B6EBE81" w:rsidR="008A7A6A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78A24A1" w:rsidR="00247A09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72107D9" w:rsidR="008A7A6A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8FFE4EB" w:rsidR="00247A09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2C29457" w:rsidR="008A7A6A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FEAC0F7" w:rsidR="00247A09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D2AF2D6" w:rsidR="008A7A6A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87B3B02" w:rsidR="00247A09" w:rsidRPr="00A665F9" w:rsidRDefault="000D2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D298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0D298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