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EA3F57F" w:rsidR="00FA0877" w:rsidRPr="00A665F9" w:rsidRDefault="00096CA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14, 2026 - December 20,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B35B1B" w:rsidR="00892FF1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B97AB36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72C74D" w:rsidR="00892FF1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6FE1BDE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3AD176" w:rsidR="00892FF1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630174E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0E9BDD" w:rsidR="008A7A6A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BCAFF5B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5723F1" w:rsidR="008A7A6A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7A7B6EE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09F187" w:rsidR="008A7A6A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A606683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63DFE4" w:rsidR="008A7A6A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FF50EA8" w:rsidR="00247A09" w:rsidRPr="00A665F9" w:rsidRDefault="00096CA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96CA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96CAF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