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522A97E" w:rsidR="00FA0877" w:rsidRPr="00A665F9" w:rsidRDefault="00653F5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7, 2027 - March 13,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D7B56B7" w:rsidR="00892FF1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54B8C09" w:rsidR="00247A09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A98C4D5" w:rsidR="00892FF1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0C3B759" w:rsidR="00247A09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5638D4" w:rsidR="00892FF1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792BBA0" w:rsidR="00247A09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4178F34" w:rsidR="008A7A6A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CD8E425" w:rsidR="00247A09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EB35860" w:rsidR="008A7A6A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1852AE7" w:rsidR="00247A09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8A2F70C" w:rsidR="008A7A6A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5F74D9C" w:rsidR="00247A09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9E00341" w:rsidR="008A7A6A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A5755DD" w:rsidR="00247A09" w:rsidRPr="00A665F9" w:rsidRDefault="00653F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53F5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53F5F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