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10C52D" w:rsidR="00FA0877" w:rsidRPr="00A665F9" w:rsidRDefault="00D22C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17, 2027 - May 23,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EDA36A" w:rsidR="00892FF1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41806C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09CAB2" w:rsidR="00892FF1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27D341B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A6284C" w:rsidR="00892FF1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357EFB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A07560" w:rsidR="008A7A6A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28D6EBE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8C97E5" w:rsidR="008A7A6A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DC2B026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A115CC" w:rsidR="008A7A6A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5A62214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DF723B" w:rsidR="008A7A6A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476C54" w:rsidR="00247A09" w:rsidRPr="00A665F9" w:rsidRDefault="00D22C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22C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22C7B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