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6F60CB" w:rsidR="00FA0877" w:rsidRPr="00A665F9" w:rsidRDefault="00E22F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26, 2028 - April 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A391FA" w:rsidR="00892FF1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9C9AF7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A34B894" w:rsidR="00892FF1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19556CB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414ECA" w:rsidR="00892FF1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D6F79A8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7F28BC" w:rsidR="008A7A6A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3D3F644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42CBC1" w:rsidR="008A7A6A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4F906D5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FD9191" w:rsidR="008A7A6A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E051032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00A0C4" w:rsidR="008A7A6A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8CCDF7" w:rsidR="00247A09" w:rsidRPr="00A665F9" w:rsidRDefault="00E22F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2F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2F95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