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B2EE7CA" w:rsidR="00FA0877" w:rsidRPr="00A665F9" w:rsidRDefault="000C6CB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9, 2028 - October 15,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25884A3" w:rsidR="00892FF1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1985FCC" w:rsidR="00247A09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57A42B" w:rsidR="00892FF1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7631B76" w:rsidR="00247A09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814EC4" w:rsidR="00892FF1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C0D52BE" w:rsidR="00247A09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59A20F" w:rsidR="008A7A6A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2256899" w:rsidR="00247A09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E486F9" w:rsidR="008A7A6A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435A4C5" w:rsidR="00247A09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E437653" w:rsidR="008A7A6A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EC45405" w:rsidR="00247A09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F2E1A4" w:rsidR="008A7A6A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AC4C132" w:rsidR="00247A09" w:rsidRPr="00A665F9" w:rsidRDefault="000C6C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C6CB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CB9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