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A919108" w:rsidR="00FA0877" w:rsidRPr="00A665F9" w:rsidRDefault="001931D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5, 2029 - March 11,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20B314" w:rsidR="00892FF1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68C3B46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5F93B0" w:rsidR="00892FF1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510522C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88D0ED" w:rsidR="00892FF1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8970F9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C50B57E" w:rsidR="008A7A6A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1EFDCB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3B9A71" w:rsidR="008A7A6A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4530867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965A36" w:rsidR="008A7A6A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841CA8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835A95" w:rsidR="008A7A6A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322357" w:rsidR="00247A09" w:rsidRPr="00A665F9" w:rsidRDefault="001931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31D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31DC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