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FFD29A" w:rsidR="00FA0877" w:rsidRPr="00A665F9" w:rsidRDefault="002848B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25, 2029 - July 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4D7624" w:rsidR="00892FF1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09905AB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BD75F49" w:rsidR="00892FF1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6E90C95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7C21AE" w:rsidR="00892FF1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EBBD97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A987293" w:rsidR="008A7A6A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3F9CE6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E09DAD9" w:rsidR="008A7A6A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DBEB552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4672EB" w:rsidR="008A7A6A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F065A61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F38361" w:rsidR="008A7A6A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FB6149" w:rsidR="00247A09" w:rsidRPr="00A665F9" w:rsidRDefault="002848B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848B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848B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