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A872D83" w:rsidR="00FA0877" w:rsidRPr="00A665F9" w:rsidRDefault="00CC422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28, 2029 - November 3,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C292A2" w:rsidR="00892FF1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F1F283F" w:rsidR="00247A09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444B3D2" w:rsidR="00892FF1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46E08E7" w:rsidR="00247A09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07BE0AB" w:rsidR="00892FF1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065F698" w:rsidR="00247A09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5B98FA9" w:rsidR="008A7A6A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05DA239" w:rsidR="00247A09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D084DB5" w:rsidR="008A7A6A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D6877B0" w:rsidR="00247A09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57433E" w:rsidR="008A7A6A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DC794A6" w:rsidR="00247A09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A7C8639" w:rsidR="008A7A6A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9054A1F" w:rsidR="00247A09" w:rsidRPr="00A665F9" w:rsidRDefault="00CC422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C422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C422B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