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9C62FC" w:rsidR="00FA0877" w:rsidRPr="00A665F9" w:rsidRDefault="006133F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27, 2030 - February 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8F8EC9B" w:rsidR="00892FF1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483C3A3" w:rsidR="00247A09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F09F3C" w:rsidR="00892FF1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AA49303" w:rsidR="00247A09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288638" w:rsidR="00892FF1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CB529B3" w:rsidR="00247A09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5CB4B8" w:rsidR="008A7A6A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97302B5" w:rsidR="00247A09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23B6B3" w:rsidR="008A7A6A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2E9A67" w:rsidR="00247A09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967483" w:rsidR="008A7A6A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103954A" w:rsidR="00247A09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1E6EBC" w:rsidR="008A7A6A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0D04190" w:rsidR="00247A09" w:rsidRPr="00A665F9" w:rsidRDefault="006133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6133F0" w:rsidRPr="005C2A52" w:rsidRDefault="006133F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133F0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