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96E7BC" w:rsidR="00FA0877" w:rsidRPr="00A665F9" w:rsidRDefault="005D36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29, 2030 - May 5,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C24949" w:rsidR="00892FF1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EE39D63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981C259" w:rsidR="00892FF1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60EE667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3C04C8" w:rsidR="00892FF1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FC44A8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BED416" w:rsidR="008A7A6A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0ED47CF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0CE691" w:rsidR="008A7A6A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7047C95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DBA6ED" w:rsidR="008A7A6A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BF88D6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BCF6D9" w:rsidR="008A7A6A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8C7FC8E" w:rsidR="00247A09" w:rsidRPr="00A665F9" w:rsidRDefault="005D3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5D36C1" w:rsidRPr="005C2A52" w:rsidRDefault="005D36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D36C1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