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A679D1" w:rsidR="00FA0877" w:rsidRPr="00A665F9" w:rsidRDefault="00FC786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5, 2030 - May 11,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674DDA" w:rsidR="00892FF1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6D653C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A269A7" w:rsidR="00892FF1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ED36834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75F1DE" w:rsidR="00892FF1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FCB92DD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285F12" w:rsidR="008A7A6A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1F86AC9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C292E3" w:rsidR="008A7A6A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BB20CB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A3C097" w:rsidR="008A7A6A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A954577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644F0C" w:rsidR="008A7A6A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5BD1A1" w:rsidR="00247A09" w:rsidRPr="00A665F9" w:rsidRDefault="00FC786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FC786D" w:rsidRPr="005C2A52" w:rsidRDefault="00FC786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