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46A517" w:rsidR="00FA0877" w:rsidRPr="00A665F9" w:rsidRDefault="00CF23E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13, 2030 - October 19,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144DEA" w:rsidR="00892FF1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B407EFE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B1EA44" w:rsidR="00892FF1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AC45204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43096A" w:rsidR="00892FF1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DD39DA4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109DFD" w:rsidR="008A7A6A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63CB6A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E26586" w:rsidR="008A7A6A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E4A4163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711CFA" w:rsidR="008A7A6A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AEDB2BF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70F15F" w:rsidR="008A7A6A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4209F05" w:rsidR="00247A09" w:rsidRPr="00A665F9" w:rsidRDefault="00CF23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F23ED" w:rsidRPr="005C2A52" w:rsidRDefault="00CF23E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23ED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