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CB2BF76" w:rsidR="008244D3" w:rsidRPr="00E72D52" w:rsidRDefault="00872E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20, 2020 - April 26,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55A8FA" w:rsidR="00AA6673" w:rsidRPr="00E72D52" w:rsidRDefault="00872E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1306BE" w:rsidR="008A7A6A" w:rsidRPr="00E72D52" w:rsidRDefault="00872E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016A4A" w:rsidR="008A7A6A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0EA52DE" w:rsidR="00AA6673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672012" w:rsidR="008A7A6A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C540CCA" w:rsidR="00AA6673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197B43A" w:rsidR="008A7A6A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829CB02" w:rsidR="00AA6673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730CDC" w:rsidR="008A7A6A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E19BF6" w:rsidR="00AA6673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A32C48" w:rsidR="008A7A6A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31F16D6" w:rsidR="00AA6673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684DDD" w:rsidR="008A7A6A" w:rsidRPr="00E72D52" w:rsidRDefault="00872E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67E235D" w:rsidR="00AA6673" w:rsidRPr="00E72D52" w:rsidRDefault="00872E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72E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72E92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