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4EBE75B7" w:rsidR="008244D3" w:rsidRPr="00E72D52" w:rsidRDefault="00AB1257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26, 2022 - January 1,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6D9D8B84" w:rsidR="00AA6673" w:rsidRPr="00E72D52" w:rsidRDefault="00AB125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F9054E0" w:rsidR="008A7A6A" w:rsidRPr="00E72D52" w:rsidRDefault="00AB1257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1D7A262" w:rsidR="008A7A6A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689ADFAC" w:rsidR="00AA6673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0C12474" w:rsidR="008A7A6A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6412997" w:rsidR="00AA6673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5A98039" w:rsidR="008A7A6A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16A90D7" w:rsidR="00AA6673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4E076D5" w:rsidR="008A7A6A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72CDB21E" w:rsidR="00AA6673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89F1AB7" w:rsidR="008A7A6A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6A9393C" w:rsidR="00AA6673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094121B" w:rsidR="008A7A6A" w:rsidRPr="00E72D52" w:rsidRDefault="00AB1257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679D2C88" w:rsidR="00AA6673" w:rsidRPr="00E72D52" w:rsidRDefault="00AB1257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Jan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B1257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B1257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26 to January 1, 2023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2023-01-03T03:50:00.0000000Z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