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A8763A3" w:rsidR="008244D3" w:rsidRPr="00E72D52" w:rsidRDefault="0023435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17, 2024 - March 23,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B7670E2" w:rsidR="00AA6673" w:rsidRPr="00E72D52" w:rsidRDefault="002343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9B1E0EE" w:rsidR="008A7A6A" w:rsidRPr="00E72D52" w:rsidRDefault="002343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7AB156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8AE54FF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A4904C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C62F15B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03D86F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FD019D9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CB92C7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643E83F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003C1F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ED36468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3C0CB21" w:rsidR="008A7A6A" w:rsidRPr="00E72D52" w:rsidRDefault="002343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C48407" w:rsidR="00AA6673" w:rsidRPr="00E72D52" w:rsidRDefault="0023435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3435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34350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