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0A1252" w:rsidR="008244D3" w:rsidRPr="00E72D52" w:rsidRDefault="00E87FE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2024 - April 27,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0CE95F" w:rsidR="00AA6673" w:rsidRPr="00E72D52" w:rsidRDefault="00E87F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3C1CA20" w:rsidR="008A7A6A" w:rsidRPr="00E72D52" w:rsidRDefault="00E87F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818213" w:rsidR="008A7A6A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08064E" w:rsidR="00AA6673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2980CF" w:rsidR="008A7A6A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9661DA" w:rsidR="00AA6673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4D1861" w:rsidR="008A7A6A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5F53072" w:rsidR="00AA6673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AAA2C9" w:rsidR="008A7A6A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72B120C" w:rsidR="00AA6673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13045E6" w:rsidR="008A7A6A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4DDC7C9" w:rsidR="00AA6673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65A083" w:rsidR="008A7A6A" w:rsidRPr="00E72D52" w:rsidRDefault="00E87F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AAB9696" w:rsidR="00AA6673" w:rsidRPr="00E72D52" w:rsidRDefault="00E87FE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7FE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7FE0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