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4F308C" w:rsidR="008244D3" w:rsidRPr="00E72D52" w:rsidRDefault="002A1DA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12, 2024 - May 18,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4AA6250" w:rsidR="00AA6673" w:rsidRPr="00E72D52" w:rsidRDefault="002A1D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2D0675F" w:rsidR="008A7A6A" w:rsidRPr="00E72D52" w:rsidRDefault="002A1D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E0618DA" w:rsidR="008A7A6A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CC008C" w:rsidR="00AA6673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F5AE46" w:rsidR="008A7A6A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597424C" w:rsidR="00AA6673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882FBAD" w:rsidR="008A7A6A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F120FB9" w:rsidR="00AA6673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AEBE70" w:rsidR="008A7A6A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672D14C" w:rsidR="00AA6673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82DA04" w:rsidR="008A7A6A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F3FA4B2" w:rsidR="00AA6673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66555E" w:rsidR="008A7A6A" w:rsidRPr="00E72D52" w:rsidRDefault="002A1D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8972420" w:rsidR="00AA6673" w:rsidRPr="00E72D52" w:rsidRDefault="002A1DA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A1DA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A1DA4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