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6B6F833" w:rsidR="008244D3" w:rsidRPr="00E72D52" w:rsidRDefault="002C2F9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9, 2024 - December 15,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6BCED1A" w:rsidR="00AA6673" w:rsidRPr="00E72D52" w:rsidRDefault="002C2F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2FAF81D" w:rsidR="008A7A6A" w:rsidRPr="00E72D52" w:rsidRDefault="002C2F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0D175E" w:rsidR="008A7A6A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B6D99D0" w:rsidR="00AA6673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4C1B314" w:rsidR="008A7A6A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AC19946" w:rsidR="00AA6673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90B8F5" w:rsidR="008A7A6A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2C40ECF" w:rsidR="00AA6673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6160EC" w:rsidR="008A7A6A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BA53C8A" w:rsidR="00AA6673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C18209" w:rsidR="008A7A6A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C8081F9" w:rsidR="00AA6673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39F4FC8" w:rsidR="008A7A6A" w:rsidRPr="00E72D52" w:rsidRDefault="002C2F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7D9FB2A" w:rsidR="00AA6673" w:rsidRPr="00E72D52" w:rsidRDefault="002C2F9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C2F9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C2F94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