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BA69ED" w:rsidR="008244D3" w:rsidRPr="00E72D52" w:rsidRDefault="0038466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5, 2025 - January 11,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A3E68C" w:rsidR="00AA6673" w:rsidRPr="00E72D52" w:rsidRDefault="003846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CED845" w:rsidR="008A7A6A" w:rsidRPr="00E72D52" w:rsidRDefault="003846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71E1B8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1C97CD5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65CCCD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A633CC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CACA22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B101778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3D950E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8058E52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C11A1F4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19A8023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5B6D25" w:rsidR="008A7A6A" w:rsidRPr="00E72D52" w:rsidRDefault="003846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6567A9" w:rsidR="00AA6673" w:rsidRPr="00E72D52" w:rsidRDefault="0038466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8466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466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