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0DA912" w:rsidR="008244D3" w:rsidRPr="00E72D52" w:rsidRDefault="00943D7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3, 2025 - March 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8630A3D" w:rsidR="00AA6673" w:rsidRPr="00E72D52" w:rsidRDefault="00943D7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2B1806E" w:rsidR="008A7A6A" w:rsidRPr="00E72D52" w:rsidRDefault="00943D7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FE4423" w:rsidR="008A7A6A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13EC207" w:rsidR="00AA6673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42091A" w:rsidR="008A7A6A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61B4B0" w:rsidR="00AA6673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D89F2C" w:rsidR="008A7A6A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6AC3134" w:rsidR="00AA6673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EF38D32" w:rsidR="008A7A6A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D37B4C5" w:rsidR="00AA6673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8330C4" w:rsidR="008A7A6A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72C9583" w:rsidR="00AA6673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BAA139" w:rsidR="008A7A6A" w:rsidRPr="00E72D52" w:rsidRDefault="00943D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A75627" w:rsidR="00AA6673" w:rsidRPr="00E72D52" w:rsidRDefault="00943D7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43D7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43D7C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