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A25FC3E" w:rsidR="008244D3" w:rsidRPr="00E72D52" w:rsidRDefault="008174A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15, 2026 - June 21,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B99F8A0" w:rsidR="00AA6673" w:rsidRPr="00E72D52" w:rsidRDefault="008174A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6FA1C4F" w:rsidR="008A7A6A" w:rsidRPr="00E72D52" w:rsidRDefault="008174A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08E3A57" w:rsidR="008A7A6A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DB541DA" w:rsidR="00AA6673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9581AB" w:rsidR="008A7A6A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CFD9E68" w:rsidR="00AA6673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EACA0F" w:rsidR="008A7A6A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81522D7" w:rsidR="00AA6673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2039A7" w:rsidR="008A7A6A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CFC65AA" w:rsidR="00AA6673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DBD16B5" w:rsidR="008A7A6A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645DEC9" w:rsidR="00AA6673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5BD8017" w:rsidR="008A7A6A" w:rsidRPr="00E72D52" w:rsidRDefault="008174A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3BB0635" w:rsidR="00AA6673" w:rsidRPr="00E72D52" w:rsidRDefault="008174A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174A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174AF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