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073A5C" w:rsidR="008244D3" w:rsidRPr="00E72D52" w:rsidRDefault="00495EC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3, 2026 - August 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361C58E" w:rsidR="00AA6673" w:rsidRPr="00E72D52" w:rsidRDefault="00495E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B3896BF" w:rsidR="008A7A6A" w:rsidRPr="00E72D52" w:rsidRDefault="00495E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A4D4D34" w:rsidR="008A7A6A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DCAF5A6" w:rsidR="00AA6673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1C9291B" w:rsidR="008A7A6A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F5C8BA7" w:rsidR="00AA6673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48358FF" w:rsidR="008A7A6A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C6465B6" w:rsidR="00AA6673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3B5BE6" w:rsidR="008A7A6A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47E7A10" w:rsidR="00AA6673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5AF94BA" w:rsidR="008A7A6A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0F64A8A" w:rsidR="00AA6673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836FDD" w:rsidR="008A7A6A" w:rsidRPr="00E72D52" w:rsidRDefault="00495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5FFE9FC" w:rsidR="00AA6673" w:rsidRPr="00E72D52" w:rsidRDefault="00495EC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95EC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5EC2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