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F82AE57" w:rsidR="008244D3" w:rsidRPr="00E72D52" w:rsidRDefault="00C64E8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24, 2026 - August 30,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3ACAE7" w:rsidR="00AA6673" w:rsidRPr="00E72D52" w:rsidRDefault="00C64E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8D45339" w:rsidR="008A7A6A" w:rsidRPr="00E72D52" w:rsidRDefault="00C64E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498E575" w:rsidR="008A7A6A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634D1FB" w:rsidR="00AA6673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FB7A0FA" w:rsidR="008A7A6A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147D7A5" w:rsidR="00AA6673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C9DBCD5" w:rsidR="008A7A6A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9E2345C" w:rsidR="00AA6673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016129" w:rsidR="008A7A6A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2BF1A8A" w:rsidR="00AA6673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764BEE" w:rsidR="008A7A6A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FE2D391" w:rsidR="00AA6673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9B1A4C1" w:rsidR="008A7A6A" w:rsidRPr="00E72D52" w:rsidRDefault="00C64E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15EFDD4" w:rsidR="00AA6673" w:rsidRPr="00E72D52" w:rsidRDefault="00C64E8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64E8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64E8C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