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D56CED6" w:rsidR="008244D3" w:rsidRPr="00E72D52" w:rsidRDefault="00E7338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14, 2026 - September 20,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5EAD5BE" w:rsidR="00AA6673" w:rsidRPr="00E72D52" w:rsidRDefault="00E733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47ABAFB" w:rsidR="008A7A6A" w:rsidRPr="00E72D52" w:rsidRDefault="00E733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10867C0" w:rsidR="008A7A6A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BED8C39" w:rsidR="00AA6673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7E33227" w:rsidR="008A7A6A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DD475D7" w:rsidR="00AA6673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AAD6D5" w:rsidR="008A7A6A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2848AEB" w:rsidR="00AA6673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83B23E1" w:rsidR="008A7A6A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DF70F3C" w:rsidR="00AA6673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41F605F" w:rsidR="008A7A6A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EBCBFC0" w:rsidR="00AA6673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FE4D001" w:rsidR="008A7A6A" w:rsidRPr="00E72D52" w:rsidRDefault="00E733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F16B39C" w:rsidR="00AA6673" w:rsidRPr="00E72D52" w:rsidRDefault="00E7338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7338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7338A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