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E1BF129" w:rsidR="008244D3" w:rsidRPr="00E72D52" w:rsidRDefault="000329F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25, 2027 - May 1,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5ED9211" w:rsidR="00AA6673" w:rsidRPr="00E72D52" w:rsidRDefault="000329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F4E514A" w:rsidR="008A7A6A" w:rsidRPr="00E72D52" w:rsidRDefault="000329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5FA7DA" w:rsidR="008A7A6A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5E3FB21" w:rsidR="00AA6673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A8BDED2" w:rsidR="008A7A6A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2C540E0" w:rsidR="00AA6673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C82F9F" w:rsidR="008A7A6A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7B36254" w:rsidR="00AA6673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46AF0F4F" w:rsidR="008A7A6A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BDA267" w:rsidR="00AA6673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5604F74" w:rsidR="008A7A6A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A779104" w:rsidR="00AA6673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29D8421" w:rsidR="008A7A6A" w:rsidRPr="00E72D52" w:rsidRDefault="000329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3881FE2" w:rsidR="00AA6673" w:rsidRPr="00E72D52" w:rsidRDefault="000329F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329F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329F9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