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E1CE6F" w:rsidR="008244D3" w:rsidRPr="00E72D52" w:rsidRDefault="003652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16, 2028 - April 22,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1EEBAC" w:rsidR="00AA6673" w:rsidRPr="00E72D52" w:rsidRDefault="003652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045F3A" w:rsidR="008A7A6A" w:rsidRPr="00E72D52" w:rsidRDefault="003652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42D8686" w:rsidR="008A7A6A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E3169A" w:rsidR="00AA6673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D173A5" w:rsidR="008A7A6A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A2B08A1" w:rsidR="00AA6673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4BE467" w:rsidR="008A7A6A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4CEFBDF" w:rsidR="00AA6673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BFE384" w:rsidR="008A7A6A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C479AE" w:rsidR="00AA6673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2BC4E5" w:rsidR="008A7A6A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060E3A9" w:rsidR="00AA6673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353094" w:rsidR="008A7A6A" w:rsidRPr="00E72D52" w:rsidRDefault="003652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FDDDE8B" w:rsidR="00AA6673" w:rsidRPr="00E72D52" w:rsidRDefault="003652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652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652AC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