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CEC236" w:rsidR="008244D3" w:rsidRPr="00E72D52" w:rsidRDefault="00244F3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8, 2028 - May 14,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DFCB73" w:rsidR="00AA6673" w:rsidRPr="00E72D52" w:rsidRDefault="00244F3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819044C" w:rsidR="008A7A6A" w:rsidRPr="00E72D52" w:rsidRDefault="00244F3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1F019F" w:rsidR="008A7A6A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30DE25E" w:rsidR="00AA6673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348E8FA" w:rsidR="008A7A6A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C9993EC" w:rsidR="00AA6673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BC0968" w:rsidR="008A7A6A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A2AAC7" w:rsidR="00AA6673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91406B" w:rsidR="008A7A6A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651B162" w:rsidR="00AA6673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74B326" w:rsidR="008A7A6A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B38CCE" w:rsidR="00AA6673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216057" w:rsidR="008A7A6A" w:rsidRPr="00E72D52" w:rsidRDefault="00244F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0B97EBD" w:rsidR="00AA6673" w:rsidRPr="00E72D52" w:rsidRDefault="00244F3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44F3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4F37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