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79450CD" w:rsidR="008244D3" w:rsidRPr="00E72D52" w:rsidRDefault="00C2029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11, 2028 - September 17,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0B96E3" w:rsidR="00AA6673" w:rsidRPr="00E72D52" w:rsidRDefault="00C202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08C71BC" w:rsidR="008A7A6A" w:rsidRPr="00E72D52" w:rsidRDefault="00C202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4070D58" w:rsidR="008A7A6A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E601FB9" w:rsidR="00AA6673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D84756" w:rsidR="008A7A6A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34CE309" w:rsidR="00AA6673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1B23F1" w:rsidR="008A7A6A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05B49C8" w:rsidR="00AA6673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265A587" w:rsidR="008A7A6A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828815C" w:rsidR="00AA6673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0FF0238" w:rsidR="008A7A6A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3BF83D1" w:rsidR="00AA6673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5E70786" w:rsidR="008A7A6A" w:rsidRPr="00E72D52" w:rsidRDefault="00C202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D375F5E" w:rsidR="00AA6673" w:rsidRPr="00E72D52" w:rsidRDefault="00C2029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2029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20293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