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8577E58" w:rsidR="008244D3" w:rsidRPr="00E72D52" w:rsidRDefault="009665E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22, 2028 - October 28,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098D2B" w:rsidR="00AA6673" w:rsidRPr="00E72D52" w:rsidRDefault="009665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7616D5D" w:rsidR="008A7A6A" w:rsidRPr="00E72D52" w:rsidRDefault="009665E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952DAA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7822D09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9C0C85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68166E5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EC06F7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C193D3C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F9A98A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B96C2B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0662F4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67061DD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4A3AFF" w:rsidR="008A7A6A" w:rsidRPr="00E72D52" w:rsidRDefault="009665E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C56FDEE" w:rsidR="00AA6673" w:rsidRPr="00E72D52" w:rsidRDefault="009665E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665E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665ED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