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2A6D07" w:rsidR="008244D3" w:rsidRPr="00E72D52" w:rsidRDefault="006F65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5, 2029 - November 11,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AC67EF" w:rsidR="00AA6673" w:rsidRPr="00E72D52" w:rsidRDefault="006F65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B0B8235" w:rsidR="008A7A6A" w:rsidRPr="00E72D52" w:rsidRDefault="006F65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011F24D" w:rsidR="008A7A6A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6D0B168" w:rsidR="00AA6673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BC7726" w:rsidR="008A7A6A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A4D7AD6" w:rsidR="00AA6673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8F4306" w:rsidR="008A7A6A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E3E1852" w:rsidR="00AA6673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6A3E09" w:rsidR="008A7A6A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8024D23" w:rsidR="00AA6673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ADC55E" w:rsidR="008A7A6A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E51F26F" w:rsidR="00AA6673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309F03" w:rsidR="008A7A6A" w:rsidRPr="00E72D52" w:rsidRDefault="006F6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758323" w:rsidR="00AA6673" w:rsidRPr="00E72D52" w:rsidRDefault="006F65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F65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F65F2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